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5139"/>
        <w:gridCol w:w="1935"/>
        <w:gridCol w:w="1981"/>
      </w:tblGrid>
      <w:tr w:rsidR="00642138" w:rsidRPr="00642138" w:rsidTr="00642138">
        <w:trPr>
          <w:tblCellSpacing w:w="0" w:type="dxa"/>
        </w:trPr>
        <w:tc>
          <w:tcPr>
            <w:tcW w:w="9639" w:type="dxa"/>
            <w:gridSpan w:val="4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642138" w:rsidRPr="00642138" w:rsidRDefault="00EA2341" w:rsidP="00642138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bg-BG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bg-BG"/>
              </w:rPr>
              <w:t>График за получаване през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 w:eastAsia="bg-BG"/>
              </w:rPr>
              <w:t>2</w:t>
            </w:r>
            <w:r w:rsidR="00642138" w:rsidRPr="0064213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bg-BG"/>
              </w:rPr>
              <w:t xml:space="preserve"> г. в НЦОЗА на годишните отчети</w:t>
            </w:r>
            <w:r w:rsidR="00F9506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bg-BG"/>
              </w:rPr>
              <w:t xml:space="preserve"> и приложенията към тях  </w:t>
            </w:r>
            <w:r w:rsidR="00642138" w:rsidRPr="0064213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bg-BG"/>
              </w:rPr>
              <w:t xml:space="preserve">за дейността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bg-BG"/>
              </w:rPr>
              <w:t>на лечебните заведения през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 w:eastAsia="bg-BG"/>
              </w:rPr>
              <w:t>1</w:t>
            </w:r>
            <w:r w:rsidR="00642138" w:rsidRPr="0064213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bg-BG"/>
              </w:rPr>
              <w:t xml:space="preserve"> г.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999999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999999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999999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Сигнатура на отчетния формуляр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999999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Срок за представяне на отчетния формуляр в НЦОЗА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Регистрирани заболявания от венерически болести, </w:t>
            </w:r>
            <w:r w:rsidR="008456C0"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микроспория</w:t>
            </w:r>
            <w:r w:rsidR="008456C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="008456C0"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8456C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трихофития</w:t>
            </w: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фавус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"З"-367-Р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BA19F9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EA2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 w:rsidR="00EA234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.02.202</w:t>
            </w:r>
            <w:r w:rsidR="00EA23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642138"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г.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Регистрирани заболявания от злокачествени новообразувания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"З"-370-Р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vAlign w:val="center"/>
            <w:hideMark/>
          </w:tcPr>
          <w:p w:rsidR="00642138" w:rsidRPr="00642138" w:rsidRDefault="00EA2341" w:rsidP="002D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 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Регистрирани заболявания от активна туберкулоза и хронични неспецифични белодробни заболявания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"З"-372-Р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Психиатрични болници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"З"-366; "З"-365Б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Центрове за психично здраве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"З"-366; "З"-365Б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Болници за белодробни болести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"З"-372; "З"-365Б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Центрове за кожно-венерически заболявания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"З"-367; "З"-365Б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Онкологични болници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"З"-370; "З"-365Б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Комплексни онкологични центрове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"З"-370; "З"-365Б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Центрове по трансфузионна хематология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"З"-380; "З"-365Б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Диализни структури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"З"-387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Центрове и филиали за спешна медицинска помощ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"З"-369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vAlign w:val="center"/>
            <w:hideMark/>
          </w:tcPr>
          <w:p w:rsidR="00642138" w:rsidRPr="00642138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</w:t>
            </w:r>
            <w:r w:rsidR="00642138"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1874C7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Спешни отделения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"З"-369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Лечебни заведения за болнична помощ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"З"-365Б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Психиатрични клиники – на ниво заведение</w:t>
            </w:r>
          </w:p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Психиатрични отделения – на ниво заведение</w:t>
            </w:r>
          </w:p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Самостоятелни специализирани кабинети към ЛЗБП – Обобщен отчет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"З"-366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Кожно-венерологични клиники – на ниво заведение</w:t>
            </w:r>
          </w:p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Кожно-венерологични отделения – на ниво заведение</w:t>
            </w:r>
          </w:p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Самостоятелни специализирани кабинети към ЛЗБП – Обобщен отчет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"З"-367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vAlign w:val="center"/>
            <w:hideMark/>
          </w:tcPr>
          <w:p w:rsidR="00642138" w:rsidRPr="00FA6A4E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25.02.2022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Онкологични клиники – на ниво заведение</w:t>
            </w:r>
          </w:p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Онкологични отделения – на ниво заведение</w:t>
            </w:r>
          </w:p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Самостоятелни специализирани кабинети към ЛЗБП – Обобщен отчет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"З"-370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Клиники по белодробни болести – на ниво заведение</w:t>
            </w:r>
          </w:p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Отделения за белодробни болести – на ниво заведение</w:t>
            </w:r>
          </w:p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Самостоятелни специализирани кабинети към ЛЗБП – Обобщен отчет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"З"-372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vAlign w:val="center"/>
            <w:hideMark/>
          </w:tcPr>
          <w:p w:rsidR="00642138" w:rsidRPr="00642138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.02.202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Лечебни заведения за извънболнична помощ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"З"-365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EA2341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.03.202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642138"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г.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20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Обобщени отчети на:</w:t>
            </w:r>
          </w:p>
        </w:tc>
        <w:tc>
          <w:tcPr>
            <w:tcW w:w="1935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8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CCCCCC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Специализираните кабинети към ДКЦ – психиатрични, кожно-венерологични, онкологични и пневмофтизиатрични</w:t>
            </w:r>
          </w:p>
        </w:tc>
        <w:tc>
          <w:tcPr>
            <w:tcW w:w="1935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"З"-366; "З"-367; "З"-370; "З"-372</w:t>
            </w:r>
          </w:p>
        </w:tc>
        <w:tc>
          <w:tcPr>
            <w:tcW w:w="198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EA2341" w:rsidP="002D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.03.202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="002D5BED" w:rsidRPr="002D5BE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</w:t>
            </w:r>
            <w:r w:rsidR="00642138"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Специализираните кабинети към МЦ – психиатрични, кожно-венерологични, онкологични и пневмофтизиатрични</w:t>
            </w:r>
          </w:p>
        </w:tc>
        <w:tc>
          <w:tcPr>
            <w:tcW w:w="1935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42138" w:rsidRPr="00642138" w:rsidTr="009D569B">
        <w:trPr>
          <w:tblCellSpacing w:w="0" w:type="dxa"/>
        </w:trPr>
        <w:tc>
          <w:tcPr>
            <w:tcW w:w="584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hideMark/>
          </w:tcPr>
          <w:p w:rsidR="00642138" w:rsidRPr="00642138" w:rsidRDefault="00642138" w:rsidP="00642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Специализираните кабинети към МДЦ – психиатрични, кожно-венерологични, онкологични и пневмофтизиатрични</w:t>
            </w:r>
          </w:p>
        </w:tc>
        <w:tc>
          <w:tcPr>
            <w:tcW w:w="1935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42138" w:rsidRPr="00642138" w:rsidTr="009D569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Индивидуални практики за СМП – психиатрични, кожно-венерологични, онкологични и пневмофтизиатрични</w:t>
            </w:r>
          </w:p>
        </w:tc>
        <w:tc>
          <w:tcPr>
            <w:tcW w:w="1935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42138" w:rsidRPr="00642138" w:rsidTr="009D569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13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Групови практики за СМП – психиатрични, кожно-венерологични, онкологични и пневмофтизиатрични</w:t>
            </w:r>
          </w:p>
        </w:tc>
        <w:tc>
          <w:tcPr>
            <w:tcW w:w="1935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642138" w:rsidRPr="00642138" w:rsidRDefault="00642138" w:rsidP="00642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</w:p>
    <w:tbl>
      <w:tblPr>
        <w:tblW w:w="1093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35"/>
      </w:tblGrid>
      <w:tr w:rsidR="00642138" w:rsidRPr="00642138" w:rsidTr="006421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42138" w:rsidRPr="00642138" w:rsidRDefault="00642138" w:rsidP="00642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421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</w:tbl>
    <w:p w:rsidR="00642138" w:rsidRPr="00642138" w:rsidRDefault="00642138" w:rsidP="006421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42138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D22A10" w:rsidRDefault="00D22A10"/>
    <w:sectPr w:rsidR="00D22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C3C70"/>
    <w:multiLevelType w:val="multilevel"/>
    <w:tmpl w:val="CFF2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138"/>
    <w:rsid w:val="00135E78"/>
    <w:rsid w:val="001874C7"/>
    <w:rsid w:val="002D5BED"/>
    <w:rsid w:val="00310467"/>
    <w:rsid w:val="003E2718"/>
    <w:rsid w:val="00441B98"/>
    <w:rsid w:val="004C44A5"/>
    <w:rsid w:val="005F45E6"/>
    <w:rsid w:val="005F5C77"/>
    <w:rsid w:val="00642138"/>
    <w:rsid w:val="008456C0"/>
    <w:rsid w:val="009A5B6D"/>
    <w:rsid w:val="009D569B"/>
    <w:rsid w:val="00BA19F9"/>
    <w:rsid w:val="00C41788"/>
    <w:rsid w:val="00D22A10"/>
    <w:rsid w:val="00EA2341"/>
    <w:rsid w:val="00F95064"/>
    <w:rsid w:val="00FA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42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4213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64213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4213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42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42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4213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64213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4213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42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8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0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5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0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2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8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7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0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0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5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5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pc73</dc:creator>
  <cp:lastModifiedBy>pc73</cp:lastModifiedBy>
  <cp:revision>23</cp:revision>
  <cp:lastPrinted>2019-12-04T08:20:00Z</cp:lastPrinted>
  <dcterms:created xsi:type="dcterms:W3CDTF">2015-12-04T08:49:00Z</dcterms:created>
  <dcterms:modified xsi:type="dcterms:W3CDTF">2021-12-06T06:31:00Z</dcterms:modified>
</cp:coreProperties>
</file>